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BB0C9C" w:rsidRDefault="00BB0C9C" w:rsidP="00BB0C9C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A080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A0808"/>
          <w:sz w:val="28"/>
          <w:szCs w:val="28"/>
          <w:lang w:eastAsia="ru-RU"/>
        </w:rPr>
        <w:t xml:space="preserve">С начала года новосибирцам вернули более 18 тысяч документов, «забытых» в МФЦ </w:t>
      </w:r>
    </w:p>
    <w:p w:rsidR="00BB0C9C" w:rsidRDefault="00BB0C9C" w:rsidP="00BB0C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A080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A0808"/>
          <w:sz w:val="28"/>
          <w:szCs w:val="28"/>
          <w:lang w:eastAsia="ru-RU"/>
        </w:rPr>
        <w:t xml:space="preserve">Документы, подготовленные по результатам оказания услуг Росреестра, хранятся в МФЦ 45 дней. Заявители по разным причинам могут вовремя их не забрать, тогда документы считаются невостребованными и направляются в архив </w:t>
      </w:r>
      <w:bookmarkStart w:id="0" w:name="_GoBack"/>
      <w:bookmarkEnd w:id="0"/>
      <w:r>
        <w:fldChar w:fldCharType="begin"/>
      </w:r>
      <w:r>
        <w:instrText xml:space="preserve"> HYPERLINK "https://kadastr.ru/" </w:instrText>
      </w:r>
      <w:r>
        <w:fldChar w:fldCharType="separate"/>
      </w:r>
      <w:r>
        <w:rPr>
          <w:rStyle w:val="a4"/>
          <w:rFonts w:ascii="Times New Roman" w:eastAsia="Times New Roman" w:hAnsi="Times New Roman" w:cs="Times New Roman"/>
          <w:b/>
          <w:sz w:val="28"/>
          <w:szCs w:val="28"/>
          <w:lang w:eastAsia="ru-RU"/>
        </w:rPr>
        <w:t>ППК</w:t>
      </w:r>
      <w:r>
        <w:fldChar w:fldCharType="end"/>
      </w:r>
      <w:r>
        <w:rPr>
          <w:rFonts w:ascii="Times New Roman" w:eastAsia="Times New Roman" w:hAnsi="Times New Roman" w:cs="Times New Roman"/>
          <w:b/>
          <w:color w:val="0A0808"/>
          <w:sz w:val="28"/>
          <w:szCs w:val="28"/>
          <w:lang w:eastAsia="ru-RU"/>
        </w:rPr>
        <w:t xml:space="preserve"> «Роскадастр» для дальнейшего хранения. С начала 2024 года жители региона вернули более 18 тысяч невостребованных документов. </w:t>
      </w:r>
    </w:p>
    <w:p w:rsidR="00BB0C9C" w:rsidRDefault="00BB0C9C" w:rsidP="00BB0C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получения </w:t>
      </w:r>
      <w:r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невостребованных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документов заявителю необходимо предъявить документ, удостоверяющий личность, в случае обращения представителя – нотариально удостоверенную доверенность.</w:t>
      </w:r>
    </w:p>
    <w:p w:rsidR="00BB0C9C" w:rsidRDefault="00BB0C9C" w:rsidP="00BB0C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При возврате невостребованных документов работает экстерриториальный принцип: заявитель может подать заявление в любой из филиалов ППК «Роскадастр» независимо от места хранения документов. Запрашиваемые документы будут направлены из филиала, в котором хранятся документы, в филиал по месту выдачи в соответствии с поданным заявлением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отмечает </w:t>
      </w:r>
      <w:r>
        <w:rPr>
          <w:rFonts w:ascii="Times New Roman" w:hAnsi="Times New Roman" w:cs="Times New Roman"/>
          <w:b/>
          <w:sz w:val="28"/>
          <w:szCs w:val="28"/>
        </w:rPr>
        <w:t>заместитель начальника межрайонного отдела новосибирского Роскадастра Мария Гафурова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0C9C" w:rsidRDefault="00BB0C9C" w:rsidP="00BB0C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A080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Получить невостребованные документы можно при личном обращении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региональный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Роскадастр. Выдача документов, поданных в офисах МФЦ </w:t>
      </w:r>
      <w:r>
        <w:rPr>
          <w:rFonts w:ascii="Times New Roman" w:hAnsi="Times New Roman" w:cs="Times New Roman"/>
          <w:sz w:val="28"/>
          <w:szCs w:val="28"/>
        </w:rPr>
        <w:br/>
        <w:t xml:space="preserve">г. Новосибирска, Новосибирского, Колыванского, Коченевского и Мошковского районов, осуществляется в офисе по адресу г. Новосибирск, </w:t>
      </w:r>
      <w:r>
        <w:rPr>
          <w:rFonts w:ascii="Times New Roman" w:hAnsi="Times New Roman" w:cs="Times New Roman"/>
          <w:sz w:val="28"/>
          <w:szCs w:val="28"/>
        </w:rPr>
        <w:br/>
        <w:t xml:space="preserve">ул. Дачная, 60.  Заявителям необходимо предварительно записаться на прием по телефону 8 (383) 349-95-79 (понедельник-пятница с 08:00 до 12:00). </w:t>
      </w:r>
    </w:p>
    <w:p w:rsidR="00BB0C9C" w:rsidRDefault="00BB0C9C" w:rsidP="00BB0C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Информацию о возврате невостребованных документов в районах области можно получить по многоканальному телефону 8 (383) 349-95-69 с добавлением дополнительного номера: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Бердск – доб. 4322; г. Искитим – доб. 4072; г. Татарск – доб. 4231; г. Карасук – доб. 4081; г. Черепаново – доб. </w:t>
      </w:r>
      <w:r>
        <w:rPr>
          <w:rFonts w:ascii="Times New Roman" w:hAnsi="Times New Roman" w:cs="Times New Roman"/>
          <w:sz w:val="28"/>
          <w:szCs w:val="28"/>
        </w:rPr>
        <w:lastRenderedPageBreak/>
        <w:t>4281; г. Куйбышев – доб. 4141; г. Болотное – доб. 4031; г. Тогучин – доб. 4241;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Каргат – доб. 4091;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Здвинск – доб. 4061; с. Довольное – доб. 2133; р.п. Маслянино – доб. 4101; с. Венгерово – доб. 4041; р.п. Сузун – доб. 4221; р.п. Чаны – доб. 4271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р.п. Ордынское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доб. 4201. </w:t>
      </w:r>
    </w:p>
    <w:p w:rsidR="00BB0C9C" w:rsidRDefault="00BB0C9C" w:rsidP="00BB0C9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районах области, где отсутствует филиал ППК «Роскадастр», невостребованные документы доставляют в филиал, расположенный в близлежащем районе.</w:t>
      </w:r>
    </w:p>
    <w:p w:rsidR="00BB0C9C" w:rsidRDefault="00BB0C9C" w:rsidP="00BB0C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возврата невостребованных документов новосибирцы могут воспользоваться курьерской доставкой. Специалисты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новосибирского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Роскадастра привезут документы к заявителю в удобное место для выдачи. Курьерская доставка документов осуществляется на территории 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Новосибирска, кроме Советского и Первомайского районов, а также микрорайона Пашино. Более подробную информацию можно получить по телефону 8 (383) 349-95-69, доб. 3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 по электронной почте </w:t>
      </w:r>
      <w:hyperlink r:id="rId5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vpd@54.kadastr.ru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123801"/>
    <w:rsid w:val="00147392"/>
    <w:rsid w:val="00197478"/>
    <w:rsid w:val="00391907"/>
    <w:rsid w:val="004F3CBA"/>
    <w:rsid w:val="00527F99"/>
    <w:rsid w:val="005B6AE2"/>
    <w:rsid w:val="00692D5C"/>
    <w:rsid w:val="006C5797"/>
    <w:rsid w:val="007A3E0F"/>
    <w:rsid w:val="007E3782"/>
    <w:rsid w:val="009167C3"/>
    <w:rsid w:val="00A93F2F"/>
    <w:rsid w:val="00B30CDA"/>
    <w:rsid w:val="00BB0C9C"/>
    <w:rsid w:val="00BC14C4"/>
    <w:rsid w:val="00BE2346"/>
    <w:rsid w:val="00BE4CC4"/>
    <w:rsid w:val="00E43F52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pd@54.kada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13</cp:revision>
  <dcterms:created xsi:type="dcterms:W3CDTF">2024-08-05T09:38:00Z</dcterms:created>
  <dcterms:modified xsi:type="dcterms:W3CDTF">2024-11-10T14:44:00Z</dcterms:modified>
</cp:coreProperties>
</file>